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A3" w:rsidRPr="00626327" w:rsidRDefault="001859A3" w:rsidP="001859A3">
      <w:pPr>
        <w:pStyle w:val="a5"/>
        <w:spacing w:line="360" w:lineRule="auto"/>
        <w:jc w:val="center"/>
      </w:pPr>
      <w:r w:rsidRPr="001859A3">
        <w:rPr>
          <w:sz w:val="30"/>
          <w:szCs w:val="30"/>
        </w:rPr>
        <w:t>怀</w:t>
      </w:r>
      <w:proofErr w:type="gramStart"/>
      <w:r w:rsidRPr="001859A3">
        <w:rPr>
          <w:sz w:val="30"/>
          <w:szCs w:val="30"/>
        </w:rPr>
        <w:t>嵇</w:t>
      </w:r>
      <w:proofErr w:type="gramEnd"/>
      <w:r w:rsidRPr="001859A3">
        <w:rPr>
          <w:sz w:val="30"/>
          <w:szCs w:val="30"/>
        </w:rPr>
        <w:t>叔夜</w:t>
      </w:r>
      <w:r w:rsidRPr="00626327">
        <w:br/>
      </w:r>
      <w:bookmarkStart w:id="0" w:name="_GoBack"/>
      <w:r w:rsidRPr="001859A3">
        <w:rPr>
          <w:rFonts w:hint="eastAsia"/>
          <w:b/>
        </w:rPr>
        <w:t>苑文雅</w:t>
      </w:r>
      <w:bookmarkEnd w:id="0"/>
      <w:r w:rsidRPr="001859A3">
        <w:rPr>
          <w:rFonts w:hint="eastAsia"/>
          <w:b/>
        </w:rPr>
        <w:t xml:space="preserve"> </w:t>
      </w:r>
      <w:r w:rsidRPr="001859A3">
        <w:rPr>
          <w:b/>
        </w:rPr>
        <w:t>41202258</w:t>
      </w:r>
    </w:p>
    <w:p w:rsidR="001859A3" w:rsidRPr="00626327" w:rsidRDefault="001859A3" w:rsidP="001859A3">
      <w:pPr>
        <w:pStyle w:val="a5"/>
        <w:spacing w:line="360" w:lineRule="auto"/>
        <w:jc w:val="center"/>
      </w:pPr>
      <w:r w:rsidRPr="00626327">
        <w:t>洛阳城外炉烟</w:t>
      </w:r>
      <w:proofErr w:type="gramStart"/>
      <w:r w:rsidRPr="00626327">
        <w:t>袅</w:t>
      </w:r>
      <w:proofErr w:type="gramEnd"/>
      <w:r w:rsidRPr="00626327">
        <w:t>，</w:t>
      </w:r>
      <w:proofErr w:type="gramStart"/>
      <w:r w:rsidRPr="00626327">
        <w:t>肃肃</w:t>
      </w:r>
      <w:proofErr w:type="gramEnd"/>
      <w:r w:rsidRPr="00626327">
        <w:t>孤松铸铁忙。</w:t>
      </w:r>
      <w:r w:rsidRPr="00626327">
        <w:br/>
        <w:t>怀瑾握瑜竹林隐，耿正绝交祸患殃。</w:t>
      </w:r>
      <w:r w:rsidRPr="00626327">
        <w:br/>
        <w:t>子弟</w:t>
      </w:r>
      <w:proofErr w:type="gramStart"/>
      <w:r w:rsidRPr="00626327">
        <w:t>三千赴</w:t>
      </w:r>
      <w:proofErr w:type="gramEnd"/>
      <w:r w:rsidRPr="00626327">
        <w:t>请命，广陵一曲绝世扬。</w:t>
      </w:r>
      <w:r w:rsidRPr="00626327">
        <w:br/>
        <w:t>生而重义蒙冤死，贤士不复百代</w:t>
      </w:r>
      <w:proofErr w:type="gramStart"/>
      <w:r w:rsidRPr="00626327">
        <w:t>殇</w:t>
      </w:r>
      <w:proofErr w:type="gramEnd"/>
      <w:r w:rsidRPr="00626327">
        <w:t>。</w:t>
      </w:r>
    </w:p>
    <w:p w:rsidR="007D7E51" w:rsidRPr="001859A3" w:rsidRDefault="007D7E51"/>
    <w:sectPr w:rsidR="007D7E51" w:rsidRPr="00185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81" w:rsidRDefault="004F6481" w:rsidP="001859A3">
      <w:r>
        <w:separator/>
      </w:r>
    </w:p>
  </w:endnote>
  <w:endnote w:type="continuationSeparator" w:id="0">
    <w:p w:rsidR="004F6481" w:rsidRDefault="004F6481" w:rsidP="0018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81" w:rsidRDefault="004F6481" w:rsidP="001859A3">
      <w:r>
        <w:separator/>
      </w:r>
    </w:p>
  </w:footnote>
  <w:footnote w:type="continuationSeparator" w:id="0">
    <w:p w:rsidR="004F6481" w:rsidRDefault="004F6481" w:rsidP="00185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2F"/>
    <w:rsid w:val="001859A3"/>
    <w:rsid w:val="004F6481"/>
    <w:rsid w:val="00557A2F"/>
    <w:rsid w:val="007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9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9A3"/>
    <w:rPr>
      <w:sz w:val="18"/>
      <w:szCs w:val="18"/>
    </w:rPr>
  </w:style>
  <w:style w:type="paragraph" w:styleId="a5">
    <w:name w:val="Normal (Web)"/>
    <w:basedOn w:val="a"/>
    <w:rsid w:val="001859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9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9A3"/>
    <w:rPr>
      <w:sz w:val="18"/>
      <w:szCs w:val="18"/>
    </w:rPr>
  </w:style>
  <w:style w:type="paragraph" w:styleId="a5">
    <w:name w:val="Normal (Web)"/>
    <w:basedOn w:val="a"/>
    <w:rsid w:val="001859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WLXYs-</dc:creator>
  <cp:keywords/>
  <dc:description/>
  <cp:lastModifiedBy>WLXYs-</cp:lastModifiedBy>
  <cp:revision>2</cp:revision>
  <dcterms:created xsi:type="dcterms:W3CDTF">2013-09-18T02:51:00Z</dcterms:created>
  <dcterms:modified xsi:type="dcterms:W3CDTF">2013-09-18T02:52:00Z</dcterms:modified>
</cp:coreProperties>
</file>